
<file path=[Content_Types].xml><?xml version="1.0" encoding="utf-8"?>
<Types xmlns="http://schemas.openxmlformats.org/package/2006/content-types">
  <Default Extension="bmp" ContentType="image/bmp"/>
  <Default Extension="emf" ContentType="image/x-emf"/>
  <Default Extension="gif" ContentType="image/gif"/>
  <Default Extension="jpeg" ContentType="image/jpeg"/>
  <Default Extension="jpg" ContentType="application/octet-stream"/>
  <Default Extension="pdf" ContentType="application/pdf"/>
  <Default Extension="png" ContentType="image/png"/>
  <Default Extension="rels" ContentType="application/vnd.openxmlformats-package.relationships+xml"/>
  <Default Extension="svg" ContentType="image/svg+xml"/>
  <Default Extension="tiff" ContentType="image/tiff"/>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entered"/>
      </w:pPr>
      <w:r>
        <w:rPr>
          <w:rFonts w:ascii="Arial" w:hAnsi="Arial" w:eastAsia="Arial" w:cs="Arial"/>
          <w:i w:val="false"/>
          <w:b w:val="false"/>
          <w:u w:val="none"/>
          <w:sz w:val="20"/>
          <w:szCs w:val="20"/>
          <w:color w:val="000000"/>
        </w:rPr>
        <w:t xml:space="preserve">Table 6</w:t>
      </w:r>
    </w:p>
    <w:p>
      <w:pPr>
        <w:pStyle w:val="centered"/>
      </w:pPr>
      <w:r>
        <w:rPr>
          <w:rFonts w:ascii="Arial" w:hAnsi="Arial" w:eastAsia="Arial" w:cs="Arial"/>
          <w:i w:val="false"/>
          <w:b w:val="false"/>
          <w:u w:val="none"/>
          <w:sz w:val="20"/>
          <w:szCs w:val="20"/>
          <w:color w:val="000000"/>
        </w:rPr>
        <w:t xml:space="preserve">Analysis of Pharmacokinetic Parameter Estimates in Study Part A</w:t>
      </w:r>
    </w:p>
    <w:p>
      <w:pPr>
        <w:pStyle w:val="centered"/>
      </w:pPr>
      <w:r>
        <w:rPr>
          <w:rFonts w:ascii="Arial" w:hAnsi="Arial" w:eastAsia="Arial" w:cs="Arial"/>
          <w:i w:val="false"/>
          <w:b w:val="false"/>
          <w:u w:val="none"/>
          <w:sz w:val="20"/>
          <w:szCs w:val="20"/>
          <w:color w:val="000000"/>
        </w:rPr>
        <w:t xml:space="preserve">PK Analysis Set</w:t>
      </w:r>
    </w:p>
    <w:p>
      <w:pPr>
        <w:pStyle w:val="Normal"/>
      </w:pPr>
      <w:r>
        <w:t xml:space="preserve"/>
      </w:r>
    </w:p>
    <w:tbl xmlns:a="http://schemas.openxmlformats.org/drawingml/2006/main" xmlns:pic="http://schemas.openxmlformats.org/drawingml/2006/picture">
      <w:tblPr>
        <w:tblLayout w:type="fixed"/>
        <w:jc w:val="center"/>
        <w:tblLook w:firstRow="1" w:lastRow="0" w:firstColumn="0" w:lastColumn="0" w:noHBand="0" w:noVBand="1"/>
      </w:tblPr>
      <w:tblGrid>
        <w:gridCol w:w="2330"/>
        <w:gridCol w:w="3847"/>
        <w:gridCol w:w="943"/>
        <w:gridCol w:w="1206"/>
        <w:gridCol w:w="2025"/>
      </w:tblGrid>
      <w:tr>
        <w:trPr>
          <w:trHeight w:val="773" w:hRule="auto"/>
          <w:tblHeader/>
        </w:trPr>
        header 1
        <w:tc>
          <w:tcPr>
            <w:tcBorders>
              <w:bottom w:val="single" w:sz="12" w:space="0" w:color="666666"/>
              <w:top w:val="single" w:sz="8"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Parameter (unit) [a]</w:t>
            </w:r>
          </w:p>
        </w:tc>
        <w:tc>
          <w:tcPr>
            <w:tcBorders>
              <w:bottom w:val="single" w:sz="12" w:space="0" w:color="666666"/>
              <w:top w:val="single" w:sz="8"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Statistics [b]</w:t>
            </w:r>
          </w:p>
        </w:tc>
        <w:tc>
          <w:tcPr>
            <w:tcBorders>
              <w:bottom w:val="single" w:sz="12" w:space="0" w:color="666666"/>
              <w:top w:val="single" w:sz="8"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Drug</w:t>
            </w:r>
            <w:r>
              <w:rPr>
                <w:rFonts w:ascii="Arial" w:hAnsi="Arial" w:eastAsia="Arial" w:cs="Arial"/>
                <w:i w:val="false"/>
                <w:b w:val="false"/>
                <w:u w:val="none"/>
                <w:sz w:val="22"/>
                <w:szCs w:val="22"/>
                <w:color w:val="000000"/>
              </w:rPr>
              <w:br/>
            </w:r>
            <w:r>
              <w:rPr>
                <w:rFonts w:ascii="Arial" w:hAnsi="Arial" w:eastAsia="Arial" w:cs="Arial"/>
                <w:i w:val="false"/>
                <w:b w:val="false"/>
                <w:u w:val="none"/>
                <w:sz w:val="22"/>
                <w:szCs w:val="22"/>
                <w:color w:val="000000"/>
              </w:rPr>
              <w:t xml:space="preserve">N=17</w:t>
            </w:r>
          </w:p>
        </w:tc>
        <w:tc>
          <w:tcPr>
            <w:tcBorders>
              <w:bottom w:val="single" w:sz="12" w:space="0" w:color="666666"/>
              <w:top w:val="single" w:sz="8"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Placebo</w:t>
            </w:r>
            <w:r>
              <w:rPr>
                <w:rFonts w:ascii="Arial" w:hAnsi="Arial" w:eastAsia="Arial" w:cs="Arial"/>
                <w:i w:val="false"/>
                <w:b w:val="false"/>
                <w:u w:val="none"/>
                <w:sz w:val="22"/>
                <w:szCs w:val="22"/>
                <w:color w:val="000000"/>
              </w:rPr>
              <w:br/>
            </w:r>
            <w:r>
              <w:rPr>
                <w:rFonts w:ascii="Arial" w:hAnsi="Arial" w:eastAsia="Arial" w:cs="Arial"/>
                <w:i w:val="false"/>
                <w:b w:val="false"/>
                <w:u w:val="none"/>
                <w:sz w:val="22"/>
                <w:szCs w:val="22"/>
                <w:color w:val="000000"/>
              </w:rPr>
              <w:t xml:space="preserve">N=0</w:t>
            </w:r>
          </w:p>
        </w:tc>
        <w:tc>
          <w:tcPr>
            <w:tcBorders>
              <w:bottom w:val="single" w:sz="12" w:space="0" w:color="666666"/>
              <w:top w:val="single" w:sz="8"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r>
      <w:tr>
        <w:trPr>
          <w:trHeight w:val="617" w:hRule="auto"/>
        </w:trPr>
        body 1
        <w:tc>
          <w:tcPr>
            <w:tcBorders>
              <w:bottom w:val="none" w:sz="0" w:space="0" w:color="000000"/>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AUC0-inf (h*ng/mL)</w:t>
            </w:r>
          </w:p>
        </w:tc>
        <w:tc>
          <w:tcPr>
            <w:tcBorders>
              <w:bottom w:val="none" w:sz="0" w:space="0" w:color="000000"/>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Geometric LS Mean</w:t>
            </w:r>
          </w:p>
        </w:tc>
        <w:tc>
          <w:tcPr>
            <w:tcBorders>
              <w:bottom w:val="none" w:sz="0" w:space="0" w:color="000000"/>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single" w:sz="12" w:space="0" w:color="666666"/>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r>
      <w:tr>
        <w:trPr>
          <w:trHeight w:val="577" w:hRule="auto"/>
        </w:trPr>
        body 2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Geometric LS Mean 90% CI</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r>
      <w:tr>
        <w:trPr>
          <w:trHeight w:val="614" w:hRule="auto"/>
        </w:trPr>
        body 3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Drug vs Placebo</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Drug vs Placebo</w:t>
            </w:r>
          </w:p>
        </w:tc>
      </w:tr>
      <w:tr>
        <w:trPr>
          <w:trHeight w:val="574" w:hRule="auto"/>
        </w:trPr>
        body 4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Geometric LS Mean Ratio</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r>
      <w:tr>
        <w:trPr>
          <w:trHeight w:val="577" w:hRule="auto"/>
        </w:trPr>
        body 5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Geometric LS Mean Ratio 90% CI</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r>
      <w:tr>
        <w:trPr>
          <w:trHeight w:val="411" w:hRule="auto"/>
        </w:trPr>
        body 6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r>
      <w:tr>
        <w:trPr>
          <w:trHeight w:val="617" w:hRule="auto"/>
        </w:trPr>
        body 7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AUClast (h*ng/mL)</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Geometric LS Mean</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r>
      <w:tr>
        <w:trPr>
          <w:trHeight w:val="577" w:hRule="auto"/>
        </w:trPr>
        body 8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Geometric LS Mean 90% CI</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r>
      <w:tr>
        <w:trPr>
          <w:trHeight w:val="614" w:hRule="auto"/>
        </w:trPr>
        body 9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Drug vs Placebo</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Drug vs Placebo</w:t>
            </w:r>
          </w:p>
        </w:tc>
      </w:tr>
      <w:tr>
        <w:trPr>
          <w:trHeight w:val="574" w:hRule="auto"/>
        </w:trPr>
        body10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Geometric LS Mean Ratio</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r>
      <w:tr>
        <w:trPr>
          <w:trHeight w:val="577" w:hRule="auto"/>
        </w:trPr>
        body11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Geometric LS Mean Ratio 90% CI</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r>
      <w:tr>
        <w:trPr>
          <w:trHeight w:val="411" w:hRule="auto"/>
        </w:trPr>
        body12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r>
      <w:tr>
        <w:trPr>
          <w:trHeight w:val="617" w:hRule="auto"/>
        </w:trPr>
        body13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Cmax (ng/mL)</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Geometric LS Mean</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r>
      <w:tr>
        <w:trPr>
          <w:trHeight w:val="577" w:hRule="auto"/>
        </w:trPr>
        body14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Geometric LS Mean 90% CI</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r>
      <w:tr>
        <w:trPr>
          <w:trHeight w:val="614" w:hRule="auto"/>
        </w:trPr>
        body15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Drug vs Placebo</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Drug vs Placebo</w:t>
            </w:r>
          </w:p>
        </w:tc>
      </w:tr>
      <w:tr>
        <w:trPr>
          <w:trHeight w:val="574" w:hRule="auto"/>
        </w:trPr>
        body16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Geometric LS Mean Ratio</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r>
      <w:tr>
        <w:trPr>
          <w:trHeight w:val="577" w:hRule="auto"/>
        </w:trPr>
        body17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Geometric LS Mean Ratio 90% CI</w:t>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none" w:sz="0"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r>
      <w:tr>
        <w:trPr>
          <w:trHeight w:val="411" w:hRule="auto"/>
        </w:trPr>
        body18
        <w:tc>
          <w:tcPr>
            <w:tcBorders>
              <w:bottom w:val="single" w:sz="8"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single" w:sz="8"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single" w:sz="8"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single" w:sz="8"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c>
          <w:tcPr>
            <w:tcBorders>
              <w:bottom w:val="single" w:sz="8" w:space="0" w:color="000000"/>
              <w:top w:val="none" w:sz="0" w:space="0" w:color="000000"/>
              <w:left w:val="none" w:sz="0" w:space="0" w:color="000000"/>
              <w:right w:val="none" w:sz="0" w:space="0" w:color="000000"/>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rPr>
                <w:rFonts w:ascii="Arial" w:hAnsi="Arial" w:eastAsia="Arial" w:cs="Arial"/>
                <w:i w:val="false"/>
                <w:b w:val="false"/>
                <w:u w:val="none"/>
                <w:sz w:val="22"/>
                <w:szCs w:val="22"/>
                <w:color w:val="000000"/>
              </w:rPr>
            </w:pPr>
            <w:r>
              <w:rPr>
                <w:rFonts w:ascii="Arial" w:hAnsi="Arial" w:eastAsia="Arial" w:cs="Arial"/>
                <w:i w:val="false"/>
                <w:b w:val="false"/>
                <w:u w:val="none"/>
                <w:sz w:val="22"/>
                <w:szCs w:val="22"/>
                <w:color w:val="000000"/>
              </w:rPr>
              <w:t xml:space="preserve"/>
            </w:r>
          </w:p>
        </w:tc>
      </w:tr>
    </w:tbl>
    <w:p>
      <w:pPr>
        <w:pStyle w:val="Normal"/>
      </w:pPr>
      <w:r>
        <w:t xml:space="preserve"/>
      </w:r>
    </w:p>
    <w:p>
      <w:pPr>
        <w:pStyle w:val="Normal"/>
      </w:pPr>
      <w:r>
        <w:t xml:space="preserve">N = Number of subjects in PK Analysis Set.
LS = Least Squares; CI = Confidence Interval.</w:t>
      </w:r>
    </w:p>
    <w:p>
      <w:pPr>
        <w:pStyle w:val="Normal"/>
      </w:pPr>
      <w:r>
        <w:t xml:space="preserve">[a] The pharmacokinetic parameters Cmax, AUClast, and AUC0-inf will be log(e)-transformed prior to statistical analysis and analyzed by analysis of variance (ANOVA) using PROC GLM in SAS.</w:t>
      </w:r>
    </w:p>
    <w:p>
      <w:pPr>
        <w:pStyle w:val="Normal"/>
      </w:pPr>
      <w:r>
        <w:t xml:space="preserve">[b] For log(e)-transformed data differences and their confidence intervals will be calculated from the ANOVA results on the transformed values and then exponentiated to convert to ratios and their confidence intervals on the non-transformed scale.</w:t>
      </w:r>
    </w:p>
    <w:p>
      <w:pPr>
        <w:pStyle w:val="Normal"/>
      </w:pPr>
      <w:r>
        <w:t xml:space="preserve">Source:
Program Name: Table_6_Analysis_of_PK_Parameter_Estimates_PartA_PKAS.R  Dataset Used: ADSL.csv + ADPC.csv  Runtime: 24Sep2025 10:51  Programmer: mawen</w:t>
      </w:r>
    </w:p>
    <w:sectPr w:rsidR="001379FE" w:rsidSect="00747CCE">
      <w:type w:val="continuous"/>
      <w:pgSz w:w="11900" w:h="16840"/>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925FD"/>
    <w:multiLevelType w:val="multilevel"/>
    <w:tmpl w:val="88F45F08"/>
    <w:lvl w:ilvl="0">
      <w:start w:val="1"/>
      <w:numFmt w:val="decimal"/>
      <w:pStyle w:val="Titre1"/>
      <w:lvlText w:val="%1."/>
      <w:lvlJc w:val="left"/>
      <w:pPr>
        <w:ind w:left="360" w:hanging="360"/>
      </w:pPr>
    </w:lvl>
    <w:lvl w:ilvl="1">
      <w:start w:val="1"/>
      <w:numFmt w:val="decimal"/>
      <w:pStyle w:val="Titre2"/>
      <w:lvlText w:val="%1.%2."/>
      <w:lvlJc w:val="left"/>
      <w:pPr>
        <w:ind w:left="792" w:hanging="432"/>
      </w:pPr>
    </w:lvl>
    <w:lvl w:ilvl="2">
      <w:start w:val="1"/>
      <w:numFmt w:val="decimal"/>
      <w:pStyle w:val="Titre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B882B35"/>
    <w:multiLevelType w:val="multilevel"/>
    <w:tmpl w:val="6F30E7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EFC3234"/>
    <w:multiLevelType w:val="multilevel"/>
    <w:tmpl w:val="0A8631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0"/>
  </w:num>
</w:numbering>
</file>

<file path=word/settings.xml><?xml version="1.0" encoding="utf-8"?>
<w:settings xmlns:w="http://schemas.openxmlformats.org/wordprocessingml/2006/main">
  <w:zoom w:percent="180"/>
  <w:defaultTabStop w:val="708"/>
  <w:hyphenationZone w:val="425"/>
  <w:compat>
    <w:compatSetting w:name="compatibilityMode" w:uri="http://schemas.microsoft.com/office/word" w:val="15"/>
  </w:compat>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Titre2">
    <w:name w:val="heading 2"/>
    <w:basedOn w:val="Normal"/>
    <w:next w:val="Normal"/>
    <w:link w:val="Titre2C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Titre3">
    <w:name w:val="heading 3"/>
    <w:basedOn w:val="Normal"/>
    <w:next w:val="Normal"/>
    <w:link w:val="Titre3C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rong">
    <w:name w:val="strong"/>
    <w:basedOn w:val="Policepardfaut"/>
    <w:uiPriority w:val="1"/>
    <w:qFormat/>
    <w:rsid w:val="007B3E96"/>
    <w:rPr>
      <w:b/>
    </w:rPr>
  </w:style>
  <w:style w:type="paragraph" w:customStyle="1" w:styleId="centered">
    <w:name w:val="centered"/>
    <w:basedOn w:val="Normal"/>
    <w:qFormat/>
    <w:rsid w:val="001D75AB"/>
    <w:pPr>
      <w:jc w:val="center"/>
    </w:pPr>
  </w:style>
  <w:style w:type="table" w:customStyle="1" w:styleId="tabletemplate">
    <w:name w:val="table_template"/>
    <w:basedOn w:val="TableauNormal"/>
    <w:uiPriority w:val="59"/>
    <w:rsid w:val="00F12158"/>
    <w:pPr>
      <w:jc w:val="right"/>
    </w:pPr>
    <w:tblPr>
      <w:jc w:val="center"/>
      <w:tblBorders>
        <w:top w:val="single" w:sz="8" w:space="0" w:color="auto"/>
        <w:bottom w:val="single" w:sz="8" w:space="0" w:color="auto"/>
        <w:insideH w:val="single" w:sz="8" w:space="0" w:color="auto"/>
      </w:tblBorders>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Listeclaire-Accent2">
    <w:name w:val="Light List Accent 2"/>
    <w:basedOn w:val="TableauNormal"/>
    <w:uiPriority w:val="61"/>
    <w:rsid w:val="00FC557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Titre1Car">
    <w:name w:val="Titre 1 Car"/>
    <w:basedOn w:val="Policepardfaut"/>
    <w:link w:val="Titre1"/>
    <w:uiPriority w:val="9"/>
    <w:rsid w:val="00362E65"/>
    <w:rPr>
      <w:rFonts w:asciiTheme="majorHAnsi" w:eastAsiaTheme="majorEastAsia" w:hAnsiTheme="majorHAnsi" w:cstheme="majorBidi"/>
      <w:b/>
      <w:bCs/>
      <w:sz w:val="32"/>
      <w:szCs w:val="32"/>
    </w:rPr>
  </w:style>
  <w:style w:type="character" w:customStyle="1" w:styleId="Titre2Car">
    <w:name w:val="Titre 2 Car"/>
    <w:basedOn w:val="Policepardfaut"/>
    <w:link w:val="Titre2"/>
    <w:uiPriority w:val="9"/>
    <w:semiHidden/>
    <w:rsid w:val="00362E65"/>
    <w:rPr>
      <w:rFonts w:asciiTheme="majorHAnsi" w:eastAsiaTheme="majorEastAsia" w:hAnsiTheme="majorHAnsi" w:cstheme="majorBidi"/>
      <w:b/>
      <w:bCs/>
      <w:sz w:val="26"/>
      <w:szCs w:val="26"/>
    </w:rPr>
  </w:style>
  <w:style w:type="character" w:customStyle="1" w:styleId="Titre3Car">
    <w:name w:val="Titre 3 Car"/>
    <w:basedOn w:val="Policepardfaut"/>
    <w:link w:val="Titre3"/>
    <w:uiPriority w:val="9"/>
    <w:semiHidden/>
    <w:rsid w:val="00362E65"/>
    <w:rPr>
      <w:rFonts w:asciiTheme="majorHAnsi" w:eastAsiaTheme="majorEastAsia" w:hAnsiTheme="majorHAnsi" w:cstheme="majorBidi"/>
      <w:b/>
      <w:bCs/>
    </w:rPr>
  </w:style>
  <w:style w:type="paragraph" w:customStyle="1" w:styleId="ImageCaption">
    <w:name w:val="Image Caption"/>
    <w:basedOn w:val="Normal"/>
    <w:qFormat/>
    <w:rsid w:val="00AE18EF"/>
    <w:pPr>
      <w:jc w:val="center"/>
    </w:pPr>
    <w:rPr>
      <w:b/>
      <w:i/>
    </w:rPr>
  </w:style>
  <w:style w:type="paragraph" w:customStyle="1" w:styleId="TableCaption">
    <w:name w:val="Table Caption"/>
    <w:basedOn w:val="ImageCaption"/>
    <w:qFormat/>
    <w:rsid w:val="00AE18EF"/>
  </w:style>
  <w:style w:type="table" w:styleId="Tableauprofessionnel">
    <w:name w:val="Table Professional"/>
    <w:basedOn w:val="TableauNormal"/>
    <w:uiPriority w:val="99"/>
    <w:semiHidden/>
    <w:unhideWhenUsed/>
    <w:rsid w:val="00C31EE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TM1">
    <w:name w:val="toc 1"/>
    <w:basedOn w:val="Normal"/>
    <w:next w:val="Normal"/>
    <w:autoRedefine/>
    <w:uiPriority w:val="39"/>
    <w:unhideWhenUsed/>
    <w:rsid w:val="00FB63E7"/>
    <w:pPr>
      <w:spacing w:after="100"/>
    </w:pPr>
  </w:style>
  <w:style w:type="paragraph" w:styleId="TM2">
    <w:name w:val="toc 2"/>
    <w:basedOn w:val="Normal"/>
    <w:next w:val="Normal"/>
    <w:autoRedefine/>
    <w:uiPriority w:val="39"/>
    <w:unhideWhenUsed/>
    <w:rsid w:val="00FB63E7"/>
    <w:pPr>
      <w:spacing w:after="100"/>
      <w:ind w:left="240"/>
    </w:pPr>
  </w:style>
  <w:style w:type="paragraph" w:styleId="Textedebulles">
    <w:name w:val="Balloon Text"/>
    <w:basedOn w:val="Normal"/>
    <w:link w:val="TextedebullesCar"/>
    <w:uiPriority w:val="99"/>
    <w:semiHidden/>
    <w:unhideWhenUsed/>
    <w:rsid w:val="00FB63E7"/>
    <w:rPr>
      <w:rFonts w:ascii="Lucida Grande" w:hAnsi="Lucida Grande"/>
      <w:sz w:val="18"/>
      <w:szCs w:val="18"/>
    </w:rPr>
  </w:style>
  <w:style w:type="character" w:customStyle="1" w:styleId="TextedebullesCar">
    <w:name w:val="Texte de bulles Car"/>
    <w:basedOn w:val="Policepardfaut"/>
    <w:link w:val="Textedebulles"/>
    <w:uiPriority w:val="99"/>
    <w:semiHidden/>
    <w:rsid w:val="00FB63E7"/>
    <w:rPr>
      <w:rFonts w:ascii="Lucida Grande" w:hAnsi="Lucida Grande"/>
      <w:sz w:val="18"/>
      <w:szCs w:val="18"/>
    </w:rPr>
  </w:style>
  <w:style w:type="character" w:customStyle="1" w:styleId="referenceid">
    <w:name w:val="reference_id"/>
    <w:basedOn w:val="Policepardfaut"/>
    <w:uiPriority w:val="1"/>
    <w:rsid w:val="00457CF1"/>
    <w:rPr>
      <w:vertAlign w:val="superscript"/>
    </w:rPr>
  </w:style>
  <w:style w:type="paragraph" w:customStyle="1" w:styleId="graphictitle">
    <w:name w:val="graphic title"/>
    <w:basedOn w:val="ImageCaption"/>
    <w:next w:val="Normal"/>
    <w:rsid w:val="0035500D"/>
  </w:style>
  <w:style w:type="paragraph" w:customStyle="1" w:styleId="tabletitle">
    <w:name w:val="table title"/>
    <w:basedOn w:val="TableCaption"/>
    <w:next w:val="Normal"/>
    <w:rsid w:val="00901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9B781D914B8F4DA9B66F64142F06C5" ma:contentTypeVersion="3" ma:contentTypeDescription="Create a new document." ma:contentTypeScope="" ma:versionID="c9e8985949224d0c6eef7261cfdf554a">
  <xsd:schema xmlns:xsd="http://www.w3.org/2001/XMLSchema" xmlns:xs="http://www.w3.org/2001/XMLSchema" xmlns:p="http://schemas.microsoft.com/office/2006/metadata/properties" xmlns:ns2="113a7a88-47fa-435f-a78a-1e6020e9929d" targetNamespace="http://schemas.microsoft.com/office/2006/metadata/properties" ma:root="true" ma:fieldsID="1f390c4c0f88a0c34739921d7a0d88cf" ns2:_="">
    <xsd:import namespace="113a7a88-47fa-435f-a78a-1e6020e992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3a7a88-47fa-435f-a78a-1e6020e992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AB7256-19C9-4EA7-92F0-0DB062B98365}"/>
</file>

<file path=customXml/itemProps2.xml><?xml version="1.0" encoding="utf-8"?>
<ds:datastoreItem xmlns:ds="http://schemas.openxmlformats.org/officeDocument/2006/customXml" ds:itemID="{3551AC60-BF97-41AD-B7B7-5F5692D2BEEA}"/>
</file>

<file path=customXml/itemProps3.xml><?xml version="1.0" encoding="utf-8"?>
<ds:datastoreItem xmlns:ds="http://schemas.openxmlformats.org/officeDocument/2006/customXml" ds:itemID="{BD9F653B-744E-467F-8997-DCE7D87BEE78}"/>
</file>

<file path=docProps/app.xml><?xml version="1.0" encoding="utf-8"?>
<Properties xmlns="http://schemas.openxmlformats.org/officeDocument/2006/extended-properties" xmlns:vt="http://schemas.openxmlformats.org/officeDocument/2006/docPropsVTypes">
  <Template>Normal.dotm</Template>
  <TotalTime>4</TotalTime>
  <Pages>1</Pages>
  <Words>0</Words>
  <Characters>0</Characters>
  <Application>Microsoft Office Word</Application>
  <DocSecurity>0</DocSecurity>
  <Lines>0</Lines>
  <Paragraphs>0</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dcterms:created xsi:type="dcterms:W3CDTF">2017-02-28T11:18:00Z</dcterms:created>
  <dcterms:modified xsi:type="dcterms:W3CDTF">2025-09-24T10:51:53Z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0x010100919B781D914B8F4DA9B66F64142F06C5</vt:lpwstr>
  </property>
</Properties>
</file>