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CD853">
      <w:pPr>
        <w:jc w:val="center"/>
        <w:rPr>
          <w:rFonts w:hint="eastAsia"/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基于相关性排序的智水首批模型移植说明</w:t>
      </w:r>
    </w:p>
    <w:p w14:paraId="16773435">
      <w:pPr>
        <w:jc w:val="center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（V241225）</w:t>
      </w:r>
    </w:p>
    <w:p w14:paraId="22308548"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准备：</w:t>
      </w:r>
    </w:p>
    <w:p w14:paraId="67654D36">
      <w:pPr>
        <w:rPr>
          <w:rFonts w:hint="eastAsia"/>
        </w:rPr>
      </w:pPr>
      <w:r>
        <w:rPr>
          <w:rFonts w:hint="eastAsia"/>
        </w:rPr>
        <w:t>原始光谱数据Spec_O</w:t>
      </w:r>
    </w:p>
    <w:p w14:paraId="70C3688E">
      <w:pPr>
        <w:numPr>
          <w:ilvl w:val="0"/>
          <w:numId w:val="1"/>
        </w:num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预处理</w:t>
      </w:r>
    </w:p>
    <w:p w14:paraId="09464158">
      <w:pPr>
        <w:pStyle w:val="4"/>
        <w:numPr>
          <w:ilvl w:val="0"/>
          <w:numId w:val="2"/>
        </w:numPr>
        <w:ind w:leftChars="0"/>
        <w:rPr>
          <w:rFonts w:hint="default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/>
        </w:rPr>
        <w:t>重采样: 1 nm，保留400-</w:t>
      </w:r>
      <w:r>
        <w:rPr>
          <w:rFonts w:hint="eastAsia"/>
          <w:lang w:val="en-US" w:eastAsia="zh-CN"/>
        </w:rPr>
        <w:t>850</w:t>
      </w:r>
      <w:r>
        <w:rPr>
          <w:rFonts w:hint="eastAsia"/>
        </w:rPr>
        <w:t xml:space="preserve"> nm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并且平滑，(</w:t>
      </w:r>
      <w:r>
        <w:rPr>
          <w:rFonts w:hint="eastAsia"/>
        </w:rPr>
        <w:t>Spec_</w:t>
      </w:r>
      <w:r>
        <w:rPr>
          <w:rFonts w:hint="eastAsia"/>
          <w:lang w:val="en-US" w:eastAsia="zh-CN"/>
        </w:rPr>
        <w:t>S)</w:t>
      </w:r>
    </w:p>
    <w:p w14:paraId="358590CB">
      <w:pPr>
        <w:pStyle w:val="4"/>
        <w:ind w:firstLine="0" w:firstLine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.三刺激值数据CIE(x, y, z)，400-850 nm，间隔1 nm，缺失补0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这个不需要消除镜面反射</w:t>
      </w:r>
      <w:r>
        <w:rPr>
          <w:rFonts w:hint="eastAsia"/>
          <w:lang w:eastAsia="zh-CN"/>
        </w:rPr>
        <w:t>）</w:t>
      </w:r>
    </w:p>
    <w:p w14:paraId="2598219C"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二、特征提取</w:t>
      </w:r>
    </w:p>
    <w:p w14:paraId="76204ACC">
      <w:pPr>
        <w:rPr>
          <w:rFonts w:hint="eastAsia"/>
          <w:b/>
          <w:bCs/>
        </w:rPr>
      </w:pPr>
      <w:r>
        <w:rPr>
          <w:rFonts w:hint="eastAsia"/>
          <w:b/>
          <w:bCs/>
        </w:rPr>
        <w:t>2.1 强度特征</w:t>
      </w:r>
    </w:p>
    <w:p w14:paraId="257FE69A">
      <w:pPr>
        <w:rPr>
          <w:rFonts w:hint="eastAsia"/>
        </w:rPr>
      </w:pPr>
      <w:r>
        <w:rPr>
          <w:rFonts w:hint="eastAsia"/>
          <w:b/>
          <w:bCs/>
        </w:rPr>
        <w:t>ITZ0</w:t>
      </w:r>
      <w:r>
        <w:rPr>
          <w:rFonts w:hint="eastAsia"/>
        </w:rPr>
        <w:t>=sum(Spec_T400-850);   %全谱积分</w:t>
      </w:r>
    </w:p>
    <w:p w14:paraId="2E836537">
      <w:pPr>
        <w:rPr>
          <w:rFonts w:hint="eastAsia"/>
        </w:rPr>
      </w:pPr>
      <w:r>
        <w:rPr>
          <w:rFonts w:hint="eastAsia"/>
          <w:b/>
          <w:bCs/>
        </w:rPr>
        <w:t>ITZ1</w:t>
      </w:r>
      <w:r>
        <w:rPr>
          <w:rFonts w:hint="eastAsia"/>
        </w:rPr>
        <w:t>=sum(Spec_T400-740);   %分段积分，可见光</w:t>
      </w:r>
    </w:p>
    <w:p w14:paraId="77F86593">
      <w:pPr>
        <w:rPr>
          <w:rFonts w:hint="eastAsia"/>
        </w:rPr>
      </w:pPr>
      <w:r>
        <w:rPr>
          <w:rFonts w:hint="eastAsia"/>
          <w:b/>
          <w:bCs/>
        </w:rPr>
        <w:t>ITZ2</w:t>
      </w:r>
      <w:r>
        <w:rPr>
          <w:rFonts w:hint="eastAsia"/>
        </w:rPr>
        <w:t>=sum(Spec_T740-850);   %分段积分，近红外</w:t>
      </w:r>
    </w:p>
    <w:p w14:paraId="45482D8D">
      <w:pPr>
        <w:rPr>
          <w:rFonts w:hint="eastAsia"/>
        </w:rPr>
      </w:pPr>
      <w:r>
        <w:rPr>
          <w:rFonts w:hint="eastAsia"/>
          <w:b/>
          <w:bCs/>
        </w:rPr>
        <w:t>ITZ3</w:t>
      </w:r>
      <w:r>
        <w:rPr>
          <w:rFonts w:hint="eastAsia"/>
        </w:rPr>
        <w:t>=sum(Spec_T400-500);   %分段积分，CDOM，叶绿素</w:t>
      </w:r>
    </w:p>
    <w:p w14:paraId="601BECE7">
      <w:pPr>
        <w:rPr>
          <w:rFonts w:hint="eastAsia"/>
        </w:rPr>
      </w:pPr>
      <w:r>
        <w:rPr>
          <w:rFonts w:hint="eastAsia"/>
          <w:b/>
          <w:bCs/>
        </w:rPr>
        <w:t>ITZ4</w:t>
      </w:r>
      <w:r>
        <w:rPr>
          <w:rFonts w:hint="eastAsia"/>
        </w:rPr>
        <w:t>=sum(Spec_T500-600);   %分段积分，CDOM，未知</w:t>
      </w:r>
    </w:p>
    <w:p w14:paraId="7A736006">
      <w:pPr>
        <w:rPr>
          <w:rFonts w:hint="eastAsia"/>
        </w:rPr>
      </w:pPr>
      <w:r>
        <w:rPr>
          <w:rFonts w:hint="eastAsia"/>
          <w:b/>
          <w:bCs/>
        </w:rPr>
        <w:t>ITZ5</w:t>
      </w:r>
      <w:r>
        <w:rPr>
          <w:rFonts w:hint="eastAsia"/>
        </w:rPr>
        <w:t>=sum(Spec_T600-655);   %分段积分，藻蓝蛋白</w:t>
      </w:r>
    </w:p>
    <w:p w14:paraId="11B9C264">
      <w:pPr>
        <w:rPr>
          <w:rFonts w:hint="eastAsia"/>
        </w:rPr>
      </w:pPr>
      <w:r>
        <w:rPr>
          <w:rFonts w:hint="eastAsia"/>
          <w:b/>
          <w:bCs/>
        </w:rPr>
        <w:t>ITZ6</w:t>
      </w:r>
      <w:r>
        <w:rPr>
          <w:rFonts w:hint="eastAsia"/>
        </w:rPr>
        <w:t>=sum(Spec_T655-700);   %分段积分，叶绿素</w:t>
      </w:r>
    </w:p>
    <w:p w14:paraId="059EB90A">
      <w:pPr>
        <w:rPr>
          <w:rFonts w:hint="eastAsia"/>
        </w:rPr>
      </w:pPr>
      <w:r>
        <w:rPr>
          <w:rFonts w:hint="eastAsia"/>
          <w:b/>
          <w:bCs/>
        </w:rPr>
        <w:t>ITZ7</w:t>
      </w:r>
      <w:r>
        <w:rPr>
          <w:rFonts w:hint="eastAsia"/>
        </w:rPr>
        <w:t>=sum(Spec_T700-740);   %分段积分，水吸收边</w:t>
      </w:r>
    </w:p>
    <w:p w14:paraId="18C2FE73">
      <w:pPr>
        <w:rPr>
          <w:rFonts w:hint="eastAsia"/>
        </w:rPr>
      </w:pPr>
      <w:r>
        <w:rPr>
          <w:rFonts w:hint="eastAsia"/>
          <w:b/>
          <w:bCs/>
        </w:rPr>
        <w:t>ITZ8</w:t>
      </w:r>
      <w:r>
        <w:rPr>
          <w:rFonts w:hint="eastAsia"/>
        </w:rPr>
        <w:t>=sum(Spec_T740-810);   %分段积分，水吸收，未知</w:t>
      </w:r>
    </w:p>
    <w:p w14:paraId="2ACD2CD2">
      <w:pPr>
        <w:rPr>
          <w:rFonts w:hint="eastAsia"/>
        </w:rPr>
      </w:pPr>
      <w:r>
        <w:rPr>
          <w:rFonts w:hint="eastAsia"/>
          <w:b/>
          <w:bCs/>
        </w:rPr>
        <w:t>ITZ9</w:t>
      </w:r>
      <w:r>
        <w:rPr>
          <w:rFonts w:hint="eastAsia"/>
        </w:rPr>
        <w:t>=sum(Spec_T810-850);   %分段积分，水吸收，未知</w:t>
      </w:r>
    </w:p>
    <w:p w14:paraId="56EC285E">
      <w:pPr>
        <w:rPr>
          <w:rFonts w:hint="eastAsia"/>
        </w:rPr>
      </w:pPr>
      <w:r>
        <w:rPr>
          <w:rFonts w:hint="eastAsia"/>
          <w:b/>
          <w:bCs/>
        </w:rPr>
        <w:t>ITZ10</w:t>
      </w:r>
      <w:r>
        <w:rPr>
          <w:rFonts w:hint="eastAsia"/>
        </w:rPr>
        <w:t>=Spec_T*CIE(x);   %三刺激值，x</w:t>
      </w:r>
    </w:p>
    <w:p w14:paraId="33238400">
      <w:pPr>
        <w:rPr>
          <w:rFonts w:hint="eastAsia"/>
        </w:rPr>
      </w:pPr>
      <w:r>
        <w:rPr>
          <w:rFonts w:hint="eastAsia"/>
          <w:b/>
          <w:bCs/>
        </w:rPr>
        <w:t>ITZ11</w:t>
      </w:r>
      <w:r>
        <w:rPr>
          <w:rFonts w:hint="eastAsia"/>
        </w:rPr>
        <w:t>=Spec_T*CIE(y);   %三刺激值，y</w:t>
      </w:r>
    </w:p>
    <w:p w14:paraId="12FA9680">
      <w:pPr>
        <w:rPr>
          <w:rFonts w:hint="eastAsia"/>
        </w:rPr>
      </w:pPr>
      <w:r>
        <w:rPr>
          <w:rFonts w:hint="eastAsia"/>
          <w:b/>
          <w:bCs/>
        </w:rPr>
        <w:t>ITZ12</w:t>
      </w:r>
      <w:r>
        <w:rPr>
          <w:rFonts w:hint="eastAsia"/>
        </w:rPr>
        <w:t>=Spec_T*CIE(z);   %三刺激值，z</w:t>
      </w:r>
    </w:p>
    <w:p w14:paraId="2C8AF237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</w:rPr>
        <w:t>ITZ13</w:t>
      </w:r>
      <w:r>
        <w:rPr>
          <w:rFonts w:hint="eastAsia"/>
        </w:rPr>
        <w:t>=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:highlight w:val="none"/>
          <w:lang w:bidi="ar"/>
          <w14:textFill>
            <w14:solidFill>
              <w14:schemeClr w14:val="tx1"/>
            </w14:solidFill>
          </w14:textFill>
        </w:rPr>
        <w:t>AVERAGE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bidi="ar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Spec_T500-600)-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:highlight w:val="none"/>
          <w:lang w:bidi="ar"/>
          <w14:textFill>
            <w14:solidFill>
              <w14:schemeClr w14:val="tx1"/>
            </w14:solidFill>
          </w14:textFill>
        </w:rPr>
        <w:t>AVERAGE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highlight w:val="none"/>
          <w:lang w:bidi="ar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Spec_T600-700)</w:t>
      </w:r>
    </w:p>
    <w:p w14:paraId="754E9A38">
      <w:pPr>
        <w:rPr>
          <w:rFonts w:hint="eastAsia"/>
        </w:rPr>
      </w:pPr>
    </w:p>
    <w:p w14:paraId="03602B78">
      <w:pPr>
        <w:rPr>
          <w:rFonts w:hint="eastAsia"/>
        </w:rPr>
      </w:pPr>
      <w:r>
        <w:rPr>
          <w:rFonts w:hint="eastAsia"/>
          <w:b/>
          <w:bCs/>
        </w:rPr>
        <w:t>ITZ14</w:t>
      </w:r>
      <w:r>
        <w:rPr>
          <w:rFonts w:hint="eastAsia"/>
        </w:rPr>
        <w:t>=|(Spec_T655+ Spec_T700)*45/2-sum(Spec_T655-700)|;   %吸收谷深度，叶绿素</w:t>
      </w:r>
    </w:p>
    <w:p w14:paraId="727F8F1C">
      <w:pPr>
        <w:rPr>
          <w:rFonts w:hint="eastAsia"/>
        </w:rPr>
      </w:pPr>
      <w:r>
        <w:rPr>
          <w:rFonts w:hint="eastAsia"/>
          <w:b/>
          <w:bCs/>
        </w:rPr>
        <w:t>ITZ15</w:t>
      </w:r>
      <w:r>
        <w:rPr>
          <w:rFonts w:hint="eastAsia"/>
        </w:rPr>
        <w:t>=|(Spec_T600+ Spec_T655)*55/2-sum(Spec_T600-655)|;   %吸收谷深度，藻蓝蛋白</w:t>
      </w:r>
    </w:p>
    <w:p w14:paraId="129DF97A">
      <w:pPr>
        <w:rPr>
          <w:rFonts w:hint="eastAsia"/>
        </w:rPr>
      </w:pPr>
      <w:r>
        <w:rPr>
          <w:rFonts w:hint="eastAsia"/>
          <w:b/>
          <w:bCs/>
        </w:rPr>
        <w:t>ITZ16</w:t>
      </w:r>
      <w:r>
        <w:rPr>
          <w:rFonts w:hint="eastAsia"/>
        </w:rPr>
        <w:t>=|(Spec_T530+ Spec_T600)*70/2-sum(Spec_T530-600)|;   %吸收谷深度，未知</w:t>
      </w:r>
    </w:p>
    <w:p w14:paraId="171F10E9">
      <w:pPr>
        <w:rPr>
          <w:rFonts w:hint="eastAsia"/>
        </w:rPr>
      </w:pPr>
      <w:r>
        <w:rPr>
          <w:rFonts w:hint="eastAsia"/>
          <w:b/>
          <w:bCs/>
        </w:rPr>
        <w:t>ITZ17</w:t>
      </w:r>
      <w:r>
        <w:rPr>
          <w:rFonts w:hint="eastAsia"/>
        </w:rPr>
        <w:t>=|(Spec_T530+ Spec_T655)*125/2-sum(Spec_T530-655)|;   %吸收谷深度，藻类</w:t>
      </w:r>
    </w:p>
    <w:p w14:paraId="066F0825">
      <w:pPr>
        <w:rPr>
          <w:rFonts w:hint="eastAsia"/>
          <w:highlight w:val="none"/>
        </w:rPr>
      </w:pPr>
      <w:r>
        <w:rPr>
          <w:rFonts w:hint="eastAsia"/>
          <w:b/>
          <w:bCs/>
          <w:highlight w:val="none"/>
        </w:rPr>
        <w:t>ITZ18</w:t>
      </w:r>
      <w:r>
        <w:rPr>
          <w:rFonts w:hint="eastAsia"/>
          <w:highlight w:val="none"/>
        </w:rPr>
        <w:t>=sum(Spec_T740-850)- (Spec_T740+ Spec_T850)*140/2;   %吸收峰高度</w:t>
      </w:r>
    </w:p>
    <w:p w14:paraId="74BDC3D1">
      <w:pPr>
        <w:rPr>
          <w:rFonts w:hint="eastAsia"/>
          <w:highlight w:val="none"/>
        </w:rPr>
      </w:pPr>
    </w:p>
    <w:p w14:paraId="5F42BAFE">
      <w:pPr>
        <w:rPr>
          <w:rFonts w:hint="eastAsia"/>
          <w:b/>
          <w:bCs/>
        </w:rPr>
      </w:pPr>
      <w:r>
        <w:rPr>
          <w:rFonts w:hint="eastAsia"/>
          <w:b/>
          <w:bCs/>
        </w:rPr>
        <w:t>2.2 形状特征</w:t>
      </w:r>
    </w:p>
    <w:p w14:paraId="5E39550D">
      <w:pPr>
        <w:rPr>
          <w:rFonts w:hint="eastAsia"/>
        </w:rPr>
      </w:pPr>
      <w:r>
        <w:rPr>
          <w:rFonts w:hint="eastAsia"/>
          <w:b/>
          <w:bCs/>
        </w:rPr>
        <w:t>STZ1</w:t>
      </w:r>
      <w:r>
        <w:rPr>
          <w:rFonts w:hint="eastAsia"/>
        </w:rPr>
        <w:t>=ITZ1/ITZ0;   %分段积分，可见光占比</w:t>
      </w:r>
    </w:p>
    <w:p w14:paraId="73393742">
      <w:pPr>
        <w:rPr>
          <w:rFonts w:hint="eastAsia"/>
        </w:rPr>
      </w:pPr>
      <w:r>
        <w:rPr>
          <w:rFonts w:hint="eastAsia"/>
          <w:b/>
          <w:bCs/>
        </w:rPr>
        <w:t>STZ2</w:t>
      </w:r>
      <w:r>
        <w:rPr>
          <w:rFonts w:hint="eastAsia"/>
        </w:rPr>
        <w:t>=ITZ2/ITZ0;   %分段积分，近红外占比</w:t>
      </w:r>
    </w:p>
    <w:p w14:paraId="65376FDD">
      <w:pPr>
        <w:rPr>
          <w:rFonts w:hint="eastAsia"/>
        </w:rPr>
      </w:pPr>
      <w:r>
        <w:rPr>
          <w:rFonts w:hint="eastAsia"/>
          <w:b/>
          <w:bCs/>
        </w:rPr>
        <w:t>STZ3</w:t>
      </w:r>
      <w:r>
        <w:rPr>
          <w:rFonts w:hint="eastAsia"/>
        </w:rPr>
        <w:t>=ITZ3/ITZ0;   %分段积分，CDOM占比</w:t>
      </w:r>
    </w:p>
    <w:p w14:paraId="21458A1C">
      <w:pPr>
        <w:rPr>
          <w:rFonts w:hint="eastAsia"/>
        </w:rPr>
      </w:pPr>
      <w:r>
        <w:rPr>
          <w:rFonts w:hint="eastAsia"/>
          <w:b/>
          <w:bCs/>
        </w:rPr>
        <w:t>STZ4</w:t>
      </w:r>
      <w:r>
        <w:rPr>
          <w:rFonts w:hint="eastAsia"/>
        </w:rPr>
        <w:t>=ITZ4/ITZ0;   %分段积分占比</w:t>
      </w:r>
    </w:p>
    <w:p w14:paraId="194F60BE">
      <w:pPr>
        <w:rPr>
          <w:rFonts w:hint="eastAsia"/>
        </w:rPr>
      </w:pPr>
      <w:r>
        <w:rPr>
          <w:rFonts w:hint="eastAsia"/>
          <w:b/>
          <w:bCs/>
        </w:rPr>
        <w:t>STZ5</w:t>
      </w:r>
      <w:r>
        <w:rPr>
          <w:rFonts w:hint="eastAsia"/>
        </w:rPr>
        <w:t>=ITZ5/ITZ0;   %分段积分占比</w:t>
      </w:r>
    </w:p>
    <w:p w14:paraId="3D49AA79">
      <w:pPr>
        <w:rPr>
          <w:rFonts w:hint="eastAsia"/>
        </w:rPr>
      </w:pPr>
      <w:r>
        <w:rPr>
          <w:rFonts w:hint="eastAsia"/>
          <w:b/>
          <w:bCs/>
        </w:rPr>
        <w:t>STZ6</w:t>
      </w:r>
      <w:r>
        <w:rPr>
          <w:rFonts w:hint="eastAsia"/>
        </w:rPr>
        <w:t>=ITZ6/ITZ0;   %分段积分占比</w:t>
      </w:r>
    </w:p>
    <w:p w14:paraId="5554A6BD">
      <w:pPr>
        <w:rPr>
          <w:rFonts w:hint="eastAsia"/>
        </w:rPr>
      </w:pPr>
      <w:r>
        <w:rPr>
          <w:rFonts w:hint="eastAsia"/>
          <w:b/>
          <w:bCs/>
        </w:rPr>
        <w:t>STZ7</w:t>
      </w:r>
      <w:r>
        <w:rPr>
          <w:rFonts w:hint="eastAsia"/>
        </w:rPr>
        <w:t>=ITZ7/ITZ0;   %分段积分占比</w:t>
      </w:r>
    </w:p>
    <w:p w14:paraId="6508C223">
      <w:pPr>
        <w:rPr>
          <w:rFonts w:hint="eastAsia"/>
        </w:rPr>
      </w:pPr>
      <w:r>
        <w:rPr>
          <w:rFonts w:hint="eastAsia"/>
          <w:b/>
          <w:bCs/>
        </w:rPr>
        <w:t>STZ8</w:t>
      </w:r>
      <w:r>
        <w:rPr>
          <w:rFonts w:hint="eastAsia"/>
        </w:rPr>
        <w:t>=ITZ8/ITZ0;   %分段积分占比</w:t>
      </w:r>
    </w:p>
    <w:p w14:paraId="7424DD34">
      <w:pPr>
        <w:rPr>
          <w:rFonts w:hint="eastAsia"/>
        </w:rPr>
      </w:pPr>
      <w:r>
        <w:rPr>
          <w:rFonts w:hint="eastAsia"/>
          <w:b/>
          <w:bCs/>
        </w:rPr>
        <w:t>STZ9</w:t>
      </w:r>
      <w:r>
        <w:rPr>
          <w:rFonts w:hint="eastAsia"/>
        </w:rPr>
        <w:t>=ITZ9/ITZ0;   %分段积分占比</w:t>
      </w:r>
    </w:p>
    <w:p w14:paraId="6AE69CCE">
      <w:pPr>
        <w:rPr>
          <w:rFonts w:hint="eastAsia"/>
        </w:rPr>
      </w:pPr>
      <w:r>
        <w:rPr>
          <w:rFonts w:hint="eastAsia"/>
          <w:b/>
          <w:bCs/>
        </w:rPr>
        <w:t>STZ10</w:t>
      </w:r>
      <w:r>
        <w:rPr>
          <w:rFonts w:hint="eastAsia"/>
        </w:rPr>
        <w:t>=ITZ12/ITZ11;   %z、y通道比值</w:t>
      </w:r>
    </w:p>
    <w:p w14:paraId="082ECFA1">
      <w:pPr>
        <w:rPr>
          <w:rFonts w:hint="eastAsia"/>
        </w:rPr>
      </w:pPr>
      <w:r>
        <w:rPr>
          <w:rFonts w:hint="eastAsia"/>
          <w:b/>
          <w:bCs/>
        </w:rPr>
        <w:t>STZ11</w:t>
      </w:r>
      <w:r>
        <w:rPr>
          <w:rFonts w:hint="eastAsia"/>
        </w:rPr>
        <w:t>=ITZ12/ITZ10;   %z、x通道比值</w:t>
      </w:r>
    </w:p>
    <w:p w14:paraId="0620B88C">
      <w:pPr>
        <w:rPr>
          <w:rFonts w:hint="eastAsia"/>
        </w:rPr>
      </w:pPr>
      <w:r>
        <w:rPr>
          <w:rFonts w:hint="eastAsia"/>
          <w:b/>
          <w:bCs/>
        </w:rPr>
        <w:t>STZ12</w:t>
      </w:r>
      <w:r>
        <w:rPr>
          <w:rFonts w:hint="eastAsia"/>
        </w:rPr>
        <w:t>=ITZ11/ITZ10;   %y、z通道比值</w:t>
      </w:r>
    </w:p>
    <w:p w14:paraId="1336E120">
      <w:pPr>
        <w:rPr>
          <w:rFonts w:hint="eastAsia"/>
        </w:rPr>
      </w:pPr>
      <w:r>
        <w:rPr>
          <w:rFonts w:hint="eastAsia"/>
          <w:b/>
          <w:bCs/>
        </w:rPr>
        <w:t>STZ13</w:t>
      </w:r>
      <w:r>
        <w:rPr>
          <w:rFonts w:hint="eastAsia"/>
        </w:rPr>
        <w:t>=(ITZ13)/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(</w:t>
      </w:r>
      <w:r>
        <w:rPr>
          <w:rFonts w:hint="eastAsia"/>
        </w:rPr>
        <w:t>Spec_T750-850);   %台阶相对高度</w:t>
      </w:r>
    </w:p>
    <w:p w14:paraId="59143811">
      <w:pPr>
        <w:rPr>
          <w:rFonts w:hint="eastAsia"/>
        </w:rPr>
      </w:pPr>
      <w:r>
        <w:rPr>
          <w:rFonts w:hint="eastAsia"/>
          <w:b/>
          <w:bCs/>
        </w:rPr>
        <w:t>STZ14</w:t>
      </w:r>
      <w:r>
        <w:rPr>
          <w:rFonts w:hint="eastAsia"/>
        </w:rPr>
        <w:t>=(ITZ14/45)/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(</w:t>
      </w:r>
      <w:r>
        <w:rPr>
          <w:rFonts w:hint="eastAsia"/>
        </w:rPr>
        <w:t>Spec_T750-850);   %吸收谷相对深度，叶绿素</w:t>
      </w:r>
    </w:p>
    <w:p w14:paraId="7D3993C1">
      <w:pPr>
        <w:rPr>
          <w:rFonts w:hint="eastAsia"/>
        </w:rPr>
      </w:pPr>
      <w:r>
        <w:rPr>
          <w:rFonts w:hint="eastAsia"/>
          <w:b/>
          <w:bCs/>
        </w:rPr>
        <w:t>STZ15</w:t>
      </w:r>
      <w:r>
        <w:rPr>
          <w:rFonts w:hint="eastAsia"/>
        </w:rPr>
        <w:t>=(ITZ15/55)/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(</w:t>
      </w:r>
      <w:r>
        <w:rPr>
          <w:rFonts w:hint="eastAsia"/>
        </w:rPr>
        <w:t>Spec_T750-850);   %吸收谷相对深度，藻蓝蛋白</w:t>
      </w:r>
    </w:p>
    <w:p w14:paraId="6698852F">
      <w:pPr>
        <w:rPr>
          <w:rFonts w:hint="eastAsia"/>
        </w:rPr>
      </w:pPr>
      <w:r>
        <w:rPr>
          <w:rFonts w:hint="eastAsia"/>
          <w:b/>
          <w:bCs/>
        </w:rPr>
        <w:t>STZ16</w:t>
      </w:r>
      <w:r>
        <w:rPr>
          <w:rFonts w:hint="eastAsia"/>
        </w:rPr>
        <w:t>=(ITZ16/70)/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(</w:t>
      </w:r>
      <w:r>
        <w:rPr>
          <w:rFonts w:hint="eastAsia"/>
        </w:rPr>
        <w:t>Spec_T750-850);   %吸收谷相对深度，未知</w:t>
      </w:r>
    </w:p>
    <w:p w14:paraId="467DE502">
      <w:pPr>
        <w:rPr>
          <w:rFonts w:hint="eastAsia"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/>
          <w:b/>
          <w:bCs/>
        </w:rPr>
        <w:t>STZ17</w:t>
      </w:r>
      <w:r>
        <w:rPr>
          <w:rFonts w:hint="eastAsia"/>
        </w:rPr>
        <w:t>=(ITZ17/125)/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(</w:t>
      </w:r>
      <w:r>
        <w:rPr>
          <w:rFonts w:hint="eastAsia"/>
        </w:rPr>
        <w:t>Spec_T750-850);   %吸收谷相对深度，藻类</w:t>
      </w:r>
    </w:p>
    <w:p w14:paraId="58D7E60E">
      <w:pPr>
        <w:rPr>
          <w:rFonts w:hint="default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STZ18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=sum（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Spec_T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570-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Spec_T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850）/sum（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Spec_T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400-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Spec_T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bidi="ar"/>
        </w:rPr>
        <w:t>570）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 xml:space="preserve"> 浊度</w:t>
      </w:r>
    </w:p>
    <w:p w14:paraId="431C07B7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STZ19=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(740-850)/</w:t>
      </w:r>
      <w:r>
        <w:rPr>
          <w:rFonts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AVERAGE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(700-740)  浊度</w:t>
      </w:r>
    </w:p>
    <w:p w14:paraId="2838DFFF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STZ20=ref(700)/ref(680) 叶绿素</w:t>
      </w:r>
    </w:p>
    <w:p w14:paraId="230F954F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STZ21=ref(700)/AVERAG(750-850) 叶绿素</w:t>
      </w:r>
    </w:p>
    <w:p w14:paraId="105BC423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STZ22=(AVERAGE(750_850)-ref（680)）/(AVERAGE(750_850)+ref（680)) NDVI</w:t>
      </w:r>
    </w:p>
    <w:p w14:paraId="24A42679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STZ23=(ref(700)-AVERAG(750_850))/(ref(550)-AVERAG(420_450))     CDOM</w:t>
      </w:r>
    </w:p>
    <w:p w14:paraId="789C08E0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STZ24=ref(680)/AVERAG(420_450) CDOM</w:t>
      </w:r>
    </w:p>
    <w:p w14:paraId="7EC307B6">
      <w:pP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STZ25=ref(680)/AVERAG(750-850) 判断叶绿素模型反演结果，叶绿素浊度浓度越大，则近红外就往上翘起来。</w:t>
      </w:r>
    </w:p>
    <w:p w14:paraId="382EB6C7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STZ26=ref(680)/AVERAG(810-850) 叶绿素</w:t>
      </w:r>
    </w:p>
    <w:p w14:paraId="5CF2129D">
      <w:pPr>
        <w:rPr>
          <w:rFonts w:hint="default" w:ascii="宋体" w:hAnsi="宋体" w:eastAsia="宋体" w:cs="宋体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4C505"/>
    <w:multiLevelType w:val="singleLevel"/>
    <w:tmpl w:val="8574C5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3A69D5"/>
    <w:multiLevelType w:val="singleLevel"/>
    <w:tmpl w:val="503A69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hYjIwYTFkMDUyN2RmOGI2OTNiMWRjYmY5MjBlYTUifQ=="/>
    <w:docVar w:name="KSO_WPS_MARK_KEY" w:val="fc2bebba-b5d2-45fc-bdf5-27109f5856cc"/>
  </w:docVars>
  <w:rsids>
    <w:rsidRoot w:val="00E14EAD"/>
    <w:rsid w:val="00050C43"/>
    <w:rsid w:val="0005443C"/>
    <w:rsid w:val="00073C24"/>
    <w:rsid w:val="000B3BD1"/>
    <w:rsid w:val="000B53F9"/>
    <w:rsid w:val="000F7990"/>
    <w:rsid w:val="0016192B"/>
    <w:rsid w:val="00173E6F"/>
    <w:rsid w:val="00191168"/>
    <w:rsid w:val="001B58F9"/>
    <w:rsid w:val="00215DD6"/>
    <w:rsid w:val="002553C5"/>
    <w:rsid w:val="00286CEE"/>
    <w:rsid w:val="00292305"/>
    <w:rsid w:val="002E2C42"/>
    <w:rsid w:val="002F64F9"/>
    <w:rsid w:val="00343F28"/>
    <w:rsid w:val="0036433C"/>
    <w:rsid w:val="003C6401"/>
    <w:rsid w:val="003E55FF"/>
    <w:rsid w:val="00466E6D"/>
    <w:rsid w:val="0047038A"/>
    <w:rsid w:val="00476896"/>
    <w:rsid w:val="00503635"/>
    <w:rsid w:val="00537554"/>
    <w:rsid w:val="00555DF7"/>
    <w:rsid w:val="00593AFF"/>
    <w:rsid w:val="0059736F"/>
    <w:rsid w:val="005A6F1E"/>
    <w:rsid w:val="005F4EEE"/>
    <w:rsid w:val="006427EE"/>
    <w:rsid w:val="00692E2B"/>
    <w:rsid w:val="006B777D"/>
    <w:rsid w:val="006C40E5"/>
    <w:rsid w:val="006D41D7"/>
    <w:rsid w:val="006F7B9D"/>
    <w:rsid w:val="0077636D"/>
    <w:rsid w:val="00780215"/>
    <w:rsid w:val="0081156F"/>
    <w:rsid w:val="008330A9"/>
    <w:rsid w:val="008620B5"/>
    <w:rsid w:val="00883CD7"/>
    <w:rsid w:val="00894DDE"/>
    <w:rsid w:val="008E5349"/>
    <w:rsid w:val="00912F67"/>
    <w:rsid w:val="00920B7E"/>
    <w:rsid w:val="009274D7"/>
    <w:rsid w:val="00930702"/>
    <w:rsid w:val="00942BC3"/>
    <w:rsid w:val="00960084"/>
    <w:rsid w:val="009A48F4"/>
    <w:rsid w:val="009B4FF2"/>
    <w:rsid w:val="009F7F50"/>
    <w:rsid w:val="00A76EB6"/>
    <w:rsid w:val="00AA3047"/>
    <w:rsid w:val="00AB24DB"/>
    <w:rsid w:val="00AE2F64"/>
    <w:rsid w:val="00AF79B5"/>
    <w:rsid w:val="00B0623D"/>
    <w:rsid w:val="00B21A2B"/>
    <w:rsid w:val="00B45430"/>
    <w:rsid w:val="00BC654F"/>
    <w:rsid w:val="00BD7317"/>
    <w:rsid w:val="00CA5C58"/>
    <w:rsid w:val="00CE29D1"/>
    <w:rsid w:val="00CE3566"/>
    <w:rsid w:val="00D06348"/>
    <w:rsid w:val="00D347E1"/>
    <w:rsid w:val="00D86BE4"/>
    <w:rsid w:val="00DC0D7F"/>
    <w:rsid w:val="00DF2362"/>
    <w:rsid w:val="00E0422D"/>
    <w:rsid w:val="00E1420D"/>
    <w:rsid w:val="00E14EAD"/>
    <w:rsid w:val="00E426CA"/>
    <w:rsid w:val="00E95DA2"/>
    <w:rsid w:val="00F34511"/>
    <w:rsid w:val="00FC2E91"/>
    <w:rsid w:val="00FD14F3"/>
    <w:rsid w:val="02313F99"/>
    <w:rsid w:val="02A549E9"/>
    <w:rsid w:val="02CC10B5"/>
    <w:rsid w:val="02D0730E"/>
    <w:rsid w:val="049D7D55"/>
    <w:rsid w:val="053A3731"/>
    <w:rsid w:val="062D56C2"/>
    <w:rsid w:val="06A42854"/>
    <w:rsid w:val="0716091B"/>
    <w:rsid w:val="07354860"/>
    <w:rsid w:val="07F125EB"/>
    <w:rsid w:val="09EE61B5"/>
    <w:rsid w:val="0A84245E"/>
    <w:rsid w:val="0B611CB1"/>
    <w:rsid w:val="0C52497E"/>
    <w:rsid w:val="0D2B7387"/>
    <w:rsid w:val="0D834D0C"/>
    <w:rsid w:val="0DE34399"/>
    <w:rsid w:val="0ED85EC8"/>
    <w:rsid w:val="10A2678D"/>
    <w:rsid w:val="10B369D9"/>
    <w:rsid w:val="12E85B28"/>
    <w:rsid w:val="14862812"/>
    <w:rsid w:val="148B578A"/>
    <w:rsid w:val="157E578A"/>
    <w:rsid w:val="15E614F1"/>
    <w:rsid w:val="168E3DFE"/>
    <w:rsid w:val="19CA2D00"/>
    <w:rsid w:val="1A7A7E33"/>
    <w:rsid w:val="1B7900EB"/>
    <w:rsid w:val="1CEA3F14"/>
    <w:rsid w:val="1CEE107C"/>
    <w:rsid w:val="1CF32A32"/>
    <w:rsid w:val="1EBD1D98"/>
    <w:rsid w:val="201024B1"/>
    <w:rsid w:val="206F4DB0"/>
    <w:rsid w:val="210F0B44"/>
    <w:rsid w:val="214271D1"/>
    <w:rsid w:val="22370D00"/>
    <w:rsid w:val="25FF7D86"/>
    <w:rsid w:val="267D5980"/>
    <w:rsid w:val="276E49FD"/>
    <w:rsid w:val="289949B1"/>
    <w:rsid w:val="294B459F"/>
    <w:rsid w:val="29E7719F"/>
    <w:rsid w:val="2AC24E2B"/>
    <w:rsid w:val="2E4A5917"/>
    <w:rsid w:val="2F39451D"/>
    <w:rsid w:val="2FAB4CDF"/>
    <w:rsid w:val="30EF6D66"/>
    <w:rsid w:val="319E5D4C"/>
    <w:rsid w:val="31ED6178"/>
    <w:rsid w:val="323E5792"/>
    <w:rsid w:val="34A21B76"/>
    <w:rsid w:val="34C62452"/>
    <w:rsid w:val="34E947E3"/>
    <w:rsid w:val="360F7B72"/>
    <w:rsid w:val="3699743B"/>
    <w:rsid w:val="36B57DA2"/>
    <w:rsid w:val="36C50230"/>
    <w:rsid w:val="37581367"/>
    <w:rsid w:val="380354B4"/>
    <w:rsid w:val="39BC1DBE"/>
    <w:rsid w:val="3A9316C9"/>
    <w:rsid w:val="40DC167E"/>
    <w:rsid w:val="41FB36A0"/>
    <w:rsid w:val="42B9333F"/>
    <w:rsid w:val="43884ABF"/>
    <w:rsid w:val="43ED6863"/>
    <w:rsid w:val="44D34022"/>
    <w:rsid w:val="468E6891"/>
    <w:rsid w:val="479A5852"/>
    <w:rsid w:val="485553D9"/>
    <w:rsid w:val="493E459E"/>
    <w:rsid w:val="49F72D39"/>
    <w:rsid w:val="4A5B275F"/>
    <w:rsid w:val="4DD52FF7"/>
    <w:rsid w:val="4E8A7DB1"/>
    <w:rsid w:val="4F8D0F9C"/>
    <w:rsid w:val="50CF3D2E"/>
    <w:rsid w:val="515861F0"/>
    <w:rsid w:val="51E7154B"/>
    <w:rsid w:val="52C553E8"/>
    <w:rsid w:val="56720364"/>
    <w:rsid w:val="574B7E86"/>
    <w:rsid w:val="593757D4"/>
    <w:rsid w:val="59C35545"/>
    <w:rsid w:val="59E00D5A"/>
    <w:rsid w:val="5C443BBB"/>
    <w:rsid w:val="5CEE378D"/>
    <w:rsid w:val="5D550132"/>
    <w:rsid w:val="5DDB2D1B"/>
    <w:rsid w:val="60695F4D"/>
    <w:rsid w:val="63BA086D"/>
    <w:rsid w:val="66B542D1"/>
    <w:rsid w:val="67CE48E7"/>
    <w:rsid w:val="681E4275"/>
    <w:rsid w:val="68C53F3C"/>
    <w:rsid w:val="69F85A87"/>
    <w:rsid w:val="6ADC731B"/>
    <w:rsid w:val="6C0965BD"/>
    <w:rsid w:val="6C871192"/>
    <w:rsid w:val="6C8E7150"/>
    <w:rsid w:val="6E7004A6"/>
    <w:rsid w:val="6EA9588C"/>
    <w:rsid w:val="6F433E0D"/>
    <w:rsid w:val="707A0DDA"/>
    <w:rsid w:val="70822713"/>
    <w:rsid w:val="71B52674"/>
    <w:rsid w:val="71B66B18"/>
    <w:rsid w:val="77A77FE8"/>
    <w:rsid w:val="7A1E525A"/>
    <w:rsid w:val="7AFB0A72"/>
    <w:rsid w:val="7DF764EE"/>
    <w:rsid w:val="7E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l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pun"/>
    <w:basedOn w:val="3"/>
    <w:qFormat/>
    <w:uiPriority w:val="0"/>
  </w:style>
  <w:style w:type="character" w:customStyle="1" w:styleId="7">
    <w:name w:val="pln"/>
    <w:basedOn w:val="3"/>
    <w:qFormat/>
    <w:uiPriority w:val="0"/>
  </w:style>
  <w:style w:type="paragraph" w:customStyle="1" w:styleId="8">
    <w:name w:val="l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lit"/>
    <w:basedOn w:val="3"/>
    <w:qFormat/>
    <w:uiPriority w:val="0"/>
  </w:style>
  <w:style w:type="paragraph" w:customStyle="1" w:styleId="10">
    <w:name w:val="l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l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l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l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l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str"/>
    <w:basedOn w:val="3"/>
    <w:qFormat/>
    <w:uiPriority w:val="0"/>
  </w:style>
  <w:style w:type="paragraph" w:customStyle="1" w:styleId="16">
    <w:name w:val="l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l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l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2136</Characters>
  <Lines>23</Lines>
  <Paragraphs>6</Paragraphs>
  <TotalTime>2</TotalTime>
  <ScaleCrop>false</ScaleCrop>
  <LinksUpToDate>false</LinksUpToDate>
  <CharactersWithSpaces>2272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2025-03-05T06:36:00Z</dcterms:created>
  <dc:creator>Zongwei Ma</dc:creator>
  <cp:lastModifiedBy>丅一詀垨候</cp:lastModifiedBy>
  <dcterms:modified xsi:type="dcterms:W3CDTF">2025-09-18T00:40:49Z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2F6AD5B95A8E429E9972DA1A905C152F</vt:lpwstr>
  </property>
  <property fmtid="{D5CDD505-2E9C-101B-9397-08002B2CF9AE}" pid="4" name="KSOTemplateDocerSaveRecord">
    <vt:lpwstr>eyJoZGlkIjoiMmVhYjIwYTFkMDUyN2RmOGI2OTNiMWRjYmY5MjBlYTUiLCJ1c2VySWQiOiI2MDg0NjkxODcifQ==</vt:lpwstr>
  </property>
</Properties>
</file>