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  <Default ContentType="image/jpeg" Extension="jpg"/>
  <Default ContentType="image/png" Extension="pn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rPr/>
      </w:pPr>
      <w:r>
        <w:rPr/>
        <w:t>Ававыапаыва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  <w:t>Тестовый комментарий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  <w:tab/>
        <w:tab/>
        <w:tab/>
        <w:tab/>
        <w:tab/>
        <w:tab/>
        <w:tab/>
        <w:tab/>
        <w:tab/>
        <w:t/>
        <w:drawing xmlns:a="http://schemas.openxmlformats.org/drawingml/2006/main" xmlns:pic="http://schemas.openxmlformats.org/drawingml/2006/picture">
          <wp:inline>
            <wp:extent cx="1079527" cy="719685"/>
            <wp:docPr id="2b844a79-c514-422e-afb1-d7830779e532" name="Picture 100"/>
            <a:graphic>
              <a:graphicData uri="http://schemas.openxmlformats.org/drawingml/2006/picture">
                <pic:pic>
                  <pic:nvPicPr>
                    <pic:cNvPr id="0" name="test_insert_image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53600" cy="73152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  <w:t>another Тестовый комментарий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  <w:t/>
        <w:drawing xmlns:a="http://schemas.openxmlformats.org/drawingml/2006/main" xmlns:pic="http://schemas.openxmlformats.org/drawingml/2006/picture">
          <wp:inline>
            <wp:extent cx="1079527" cy="719685"/>
            <wp:docPr id="2b844a79-c514-422e-afb1-d7830779e532" name="Picture 100"/>
            <a:graphic>
              <a:graphicData uri="http://schemas.openxmlformats.org/drawingml/2006/picture">
                <pic:pic>
                  <pic:nvPicPr>
                    <pic:cNvPr id="0" name="test_insert_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53600" cy="73152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55"/>
        <w:tblBorders>
          <w:top w:color="000000" w:space="0" w:sz="2" w:val="single"/>
          <w:left w:color="000000" w:space="0" w:sz="2" w:val="single"/>
          <w:bottom w:color="000000" w:space="0" w:sz="2" w:val="single"/>
          <w:insideH w:color="000000" w:space="0" w:sz="2" w:val="single"/>
          <w:right w:val="nil"/>
          <w:insideV w:val="nil"/>
        </w:tblBorders>
        <w:tblCellMar>
          <w:top w:type="dxa" w:w="55"/>
          <w:left w:type="dxa" w:w="54"/>
          <w:bottom w:type="dxa" w:w="55"/>
          <w:right w:type="dxa" w:w="55"/>
        </w:tblCellMar>
      </w:tblPr>
      <w:tblGrid>
        <w:gridCol w:w="2409"/>
        <w:gridCol w:w="2410"/>
        <w:gridCol w:w="2409"/>
        <w:gridCol w:w="2410"/>
      </w:tblGrid>
      <w:tr>
        <w:trPr>
          <w:cantSplit w:val="false"/>
        </w:trPr>
        <w:tc>
          <w:tcPr>
            <w:tcW w:type="dxa" w:w="2409"/>
            <w:tcBorders>
              <w:top w:color="000000" w:space="0" w:sz="2" w:val="single"/>
              <w:left w:color="000000" w:space="0" w:sz="2" w:val="single"/>
              <w:bottom w:color="000000" w:space="0" w:sz="2" w:val="single"/>
              <w:right w:val="nil"/>
            </w:tcBorders>
            <w:shd w:fill="auto" w:val="clear"/>
            <w:tcMar>
              <w:left w:type="dxa" w:w="54"/>
            </w:tcMar>
          </w:tcPr>
          <w:p>
            <w:pPr>
              <w:pStyle w:val="style20"/>
              <w:rPr/>
            </w:pPr>
            <w:r>
              <w:rPr/>
              <w:t>Test</w:t>
            </w:r>
          </w:p>
        </w:tc>
        <w:tc>
          <w:tcPr>
            <w:tcW w:type="dxa" w:w="2410"/>
            <w:tcBorders>
              <w:top w:color="000000" w:space="0" w:sz="2" w:val="single"/>
              <w:left w:color="000000" w:space="0" w:sz="2" w:val="single"/>
              <w:bottom w:color="000000" w:space="0" w:sz="2" w:val="single"/>
              <w:right w:val="nil"/>
            </w:tcBorders>
            <w:shd w:fill="auto" w:val="clear"/>
            <w:tcMar>
              <w:left w:type="dxa" w:w="54"/>
            </w:tcMar>
          </w:tcPr>
          <w:p>
            <w:pPr>
              <w:pStyle w:val="style20"/>
              <w:rPr/>
            </w:pPr>
            <w:r>
              <w:rPr/>
              <w:t>Test2</w:t>
            </w:r>
          </w:p>
        </w:tc>
        <w:tc>
          <w:tcPr>
            <w:tcW w:type="dxa" w:w="2409"/>
            <w:tcBorders>
              <w:top w:color="000000" w:space="0" w:sz="2" w:val="single"/>
              <w:left w:color="000000" w:space="0" w:sz="2" w:val="single"/>
              <w:bottom w:color="000000" w:space="0" w:sz="2" w:val="single"/>
              <w:right w:val="nil"/>
            </w:tcBorders>
            <w:shd w:fill="auto" w:val="clear"/>
            <w:tcMar>
              <w:left w:type="dxa" w:w="54"/>
            </w:tcMar>
          </w:tcPr>
          <w:p>
            <w:pPr>
              <w:pStyle w:val="style20"/>
              <w:rPr/>
            </w:pPr>
            <w:r>
              <w:rPr/>
              <w:t>Test3</w:t>
            </w:r>
          </w:p>
        </w:tc>
        <w:tc>
          <w:tcPr>
            <w:tcW w:type="dxa" w:w="2410"/>
            <w:tcBorders>
              <w:top w:color="000000" w:space="0" w:sz="2" w:val="single"/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 w:val="clear"/>
            <w:tcMar>
              <w:left w:type="dxa" w:w="54"/>
            </w:tcMar>
          </w:tcPr>
          <w:p>
            <w:pPr>
              <w:pStyle w:val="style20"/>
              <w:rPr/>
            </w:pPr>
            <w:r>
              <w:rPr/>
              <w:t>Test4</w:t>
            </w:r>
          </w:p>
        </w:tc>
      </w:tr>
      <w:tr>
        <w:trPr>
          <w:cantSplit w:val="false"/>
        </w:trPr>
        <w:tc>
          <w:tcPr>
            <w:tcW w:type="dxa" w:w="2409"/>
            <w:tcBorders>
              <w:top w:val="nil"/>
              <w:left w:color="000000" w:space="0" w:sz="2" w:val="single"/>
              <w:bottom w:color="000000" w:space="0" w:sz="2" w:val="single"/>
              <w:right w:val="nil"/>
            </w:tcBorders>
            <w:shd w:fill="auto" w:val="clear"/>
            <w:tcMar>
              <w:left w:type="dxa" w:w="54"/>
            </w:tcMar>
          </w:tcPr>
          <w:p>
            <w:pPr>
              <w:pStyle w:val="style20"/>
              <w:rPr/>
            </w:pPr>
            <w:r>
              <w:rPr/>
            </w:r>
          </w:p>
        </w:tc>
        <w:tc>
          <w:tcPr>
            <w:tcW w:type="dxa" w:w="2410"/>
            <w:tcBorders>
              <w:top w:val="nil"/>
              <w:left w:color="000000" w:space="0" w:sz="2" w:val="single"/>
              <w:bottom w:color="000000" w:space="0" w:sz="2" w:val="single"/>
              <w:right w:val="nil"/>
            </w:tcBorders>
            <w:shd w:fill="auto" w:val="clear"/>
            <w:tcMar>
              <w:left w:type="dxa" w:w="54"/>
            </w:tcMar>
          </w:tcPr>
          <w:p>
            <w:pPr>
              <w:pStyle w:val="style20"/>
              <w:rPr/>
            </w:pPr>
            <w:r>
              <w:rPr/>
            </w:r>
          </w:p>
        </w:tc>
        <w:tc>
          <w:tcPr>
            <w:tcW w:type="dxa" w:w="2409"/>
            <w:tcBorders>
              <w:top w:val="nil"/>
              <w:left w:color="000000" w:space="0" w:sz="2" w:val="single"/>
              <w:bottom w:color="000000" w:space="0" w:sz="2" w:val="single"/>
              <w:right w:val="nil"/>
            </w:tcBorders>
            <w:shd w:fill="auto" w:val="clear"/>
            <w:tcMar>
              <w:left w:type="dxa" w:w="54"/>
            </w:tcMar>
          </w:tcPr>
          <w:p>
            <w:pPr>
              <w:pStyle w:val="style20"/>
              <w:rPr/>
            </w:pPr>
            <w:r>
              <w:rPr/>
              <w:t/>
              <w:drawing xmlns:a="http://schemas.openxmlformats.org/drawingml/2006/main" xmlns:pic="http://schemas.openxmlformats.org/drawingml/2006/picture">
                <wp:inline>
                  <wp:extent cx="1079527" cy="719685"/>
                  <wp:docPr id="2b844a79-c514-422e-afb1-d7830779e532" name="Picture 100"/>
                  <a:graphic>
                    <a:graphicData uri="http://schemas.openxmlformats.org/drawingml/2006/picture">
                      <pic:pic>
                        <pic:nvPicPr>
                          <pic:cNvPr id="0" name="test_insert_imag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00" cy="73152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410"/>
            <w:tcBorders>
              <w:top w:val="nil"/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 w:val="clear"/>
            <w:tcMar>
              <w:left w:type="dxa" w:w="54"/>
            </w:tcMar>
          </w:tcPr>
          <w:p>
            <w:pPr>
              <w:pStyle w:val="style20"/>
              <w:rPr/>
            </w:pPr>
            <w:r>
              <w:rPr/>
            </w:r>
          </w:p>
        </w:tc>
      </w:tr>
    </w:tbl>
    <w:p>
      <w:pPr>
        <w:pStyle w:val="style0"/>
        <w:rPr/>
      </w:pPr>
      <w:r>
        <w:rPr/>
      </w:r>
    </w:p>
    <w:sectPr>
      <w:type w:val="nextPage"/>
      <w:pgSz w:h="16838" w:w="11906"/>
      <w:pgMar w:bottom="1134" w:footer="0" w:gutter="0" w:header="0" w:left="1134" w:right="1134" w:top="1134"/>
      <w:pgNumType w:fmt="decimal"/>
      <w:formProt w:val="false"/>
      <w:textDirection w:val="lrTb"/>
      <w:docGrid w:charSpace="0" w:linePitch="24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 w:val="false"/>
      <w:suppressAutoHyphens w:val="true"/>
    </w:pPr>
    <w:rPr>
      <w:rFonts w:ascii="Times New Roman" w:cs="Lohit Hindi" w:eastAsia="DejaVu Sans" w:hAnsi="Times New Roman"/>
      <w:color w:val="00000A"/>
      <w:sz w:val="24"/>
      <w:szCs w:val="24"/>
      <w:lang w:bidi="hi-IN" w:eastAsia="zh-CN" w:val="en-US"/>
    </w:rPr>
  </w:style>
  <w:style w:styleId="style15" w:type="paragraph">
    <w:name w:val="Heading"/>
    <w:basedOn w:val="style0"/>
    <w:next w:val="style16"/>
    <w:pPr>
      <w:keepNext/>
      <w:spacing w:after="120" w:before="240"/>
      <w:contextualSpacing w:val="false"/>
    </w:pPr>
    <w:rPr>
      <w:rFonts w:ascii="Arial" w:cs="Lohit Hindi" w:eastAsia="DejaVu Sans" w:hAnsi="Arial"/>
      <w:sz w:val="28"/>
      <w:szCs w:val="28"/>
    </w:rPr>
  </w:style>
  <w:style w:styleId="style16" w:type="paragraph">
    <w:name w:val="Text Body"/>
    <w:basedOn w:val="style0"/>
    <w:next w:val="style16"/>
    <w:pPr>
      <w:spacing w:after="120" w:before="0"/>
      <w:contextualSpacing w:val="false"/>
    </w:pPr>
    <w:rPr/>
  </w:style>
  <w:style w:styleId="style17" w:type="paragraph">
    <w:name w:val="List"/>
    <w:basedOn w:val="style16"/>
    <w:next w:val="style17"/>
    <w:pPr/>
    <w:rPr>
      <w:rFonts w:cs="Lohit Hindi"/>
    </w:rPr>
  </w:style>
  <w:style w:styleId="style18" w:type="paragraph">
    <w:name w:val="Caption"/>
    <w:basedOn w:val="style0"/>
    <w:next w:val="style18"/>
    <w:pPr>
      <w:suppressLineNumbers/>
      <w:spacing w:after="120" w:before="120"/>
      <w:contextualSpacing w:val="false"/>
    </w:pPr>
    <w:rPr>
      <w:rFonts w:cs="Lohit Hindi"/>
      <w:i/>
      <w:iCs/>
      <w:sz w:val="24"/>
      <w:szCs w:val="24"/>
    </w:rPr>
  </w:style>
  <w:style w:styleId="style19" w:type="paragraph">
    <w:name w:val="Index"/>
    <w:basedOn w:val="style0"/>
    <w:next w:val="style19"/>
    <w:pPr>
      <w:suppressLineNumbers/>
    </w:pPr>
    <w:rPr>
      <w:rFonts w:cs="Lohit Hindi"/>
    </w:rPr>
  </w:style>
  <w:style w:styleId="style20" w:type="paragraph">
    <w:name w:val="Table Contents"/>
    <w:basedOn w:val="style0"/>
    <w:next w:val="style20"/>
    <w:pPr/>
    <w:rPr/>
  </w:style>
</w:styles>
</file>

<file path=word/_rels/document.xml.rels><?xml version='1.0' encoding='utf-8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Relationship Id="rId4" Type="http://schemas.openxmlformats.org/officeDocument/2006/relationships/image" Target="media/test_insert_image.jpg"/><Relationship Id="rId5" Type="http://schemas.openxmlformats.org/officeDocument/2006/relationships/image" Target="media/test_insert_image.jpg"/><Relationship Id="rId6" Type="http://schemas.openxmlformats.org/officeDocument/2006/relationships/image" Target="media/test_insert_image.jpg"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2014-04-12T08:26:24Z</dcterms:created>
  <cp:revision>0</cp:revision>
</cp:coreProperties>
</file>